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A2" w:rsidRPr="008F23ED" w:rsidRDefault="008F23ED" w:rsidP="00EC48A2">
      <w:pPr>
        <w:spacing w:after="120" w:line="240" w:lineRule="auto"/>
        <w:jc w:val="both"/>
        <w:rPr>
          <w:rFonts w:asciiTheme="majorHAnsi" w:eastAsiaTheme="minorHAnsi" w:hAnsiTheme="majorHAnsi" w:cs="Arial"/>
          <w:b/>
        </w:rPr>
      </w:pPr>
      <w:r w:rsidRPr="008F23ED">
        <w:rPr>
          <w:rFonts w:asciiTheme="majorHAnsi" w:hAnsiTheme="maj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D150" wp14:editId="0DDA917A">
                <wp:simplePos x="0" y="0"/>
                <wp:positionH relativeFrom="column">
                  <wp:posOffset>-709295</wp:posOffset>
                </wp:positionH>
                <wp:positionV relativeFrom="paragraph">
                  <wp:posOffset>932180</wp:posOffset>
                </wp:positionV>
                <wp:extent cx="7162800" cy="11906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96" w:rsidRPr="007D0C44" w:rsidRDefault="00917996" w:rsidP="00917996">
                            <w:pPr>
                              <w:spacing w:after="0"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0C4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Regulamin Konkursu </w:t>
                            </w:r>
                          </w:p>
                          <w:p w:rsidR="00917996" w:rsidRPr="007D0C44" w:rsidRDefault="00917996" w:rsidP="00917996">
                            <w:pPr>
                              <w:spacing w:after="0"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0C4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pt. „Kreatywna nazwa ścieżki edukacyjnej”</w:t>
                            </w:r>
                          </w:p>
                          <w:p w:rsidR="00917996" w:rsidRPr="007D0C44" w:rsidRDefault="00917996" w:rsidP="00917996">
                            <w:pPr>
                              <w:spacing w:after="0" w:line="276" w:lineRule="auto"/>
                              <w:jc w:val="center"/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0C4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organizowanego przez Dąbrowskie Wodociągi </w:t>
                            </w:r>
                            <w:r w:rsidR="00EB59A7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7D0C44">
                              <w:rPr>
                                <w:rFonts w:ascii="Calibri Light" w:hAnsi="Calibri Light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p. z o.o. </w:t>
                            </w:r>
                          </w:p>
                          <w:p w:rsidR="00EC48A2" w:rsidRDefault="00EC48A2" w:rsidP="00EC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D1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85pt;margin-top:73.4pt;width:56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" strokecolor="white [3212]">
                <v:textbox>
                  <w:txbxContent>
                    <w:p w:rsidR="00917996" w:rsidRPr="007D0C44" w:rsidRDefault="00917996" w:rsidP="00917996">
                      <w:pPr>
                        <w:spacing w:after="0"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0C4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Regulamin Konkursu </w:t>
                      </w:r>
                    </w:p>
                    <w:p w:rsidR="00917996" w:rsidRPr="007D0C44" w:rsidRDefault="00917996" w:rsidP="00917996">
                      <w:pPr>
                        <w:spacing w:after="0"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0C4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  <w:t>pt. „Kreatywna nazwa ścieżki edukacyjnej”</w:t>
                      </w:r>
                    </w:p>
                    <w:p w:rsidR="00917996" w:rsidRPr="007D0C44" w:rsidRDefault="00917996" w:rsidP="00917996">
                      <w:pPr>
                        <w:spacing w:after="0" w:line="276" w:lineRule="auto"/>
                        <w:jc w:val="center"/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0C4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organizowanego przez Dąbrowskie Wodociągi </w:t>
                      </w:r>
                      <w:r w:rsidR="00EB59A7"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7D0C44">
                        <w:rPr>
                          <w:rFonts w:ascii="Calibri Light" w:hAnsi="Calibri Light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p. z o.o. </w:t>
                      </w:r>
                    </w:p>
                    <w:p w:rsidR="00EC48A2" w:rsidRDefault="00EC48A2" w:rsidP="00EC48A2"/>
                  </w:txbxContent>
                </v:textbox>
              </v:shape>
            </w:pict>
          </mc:Fallback>
        </mc:AlternateContent>
      </w:r>
      <w:r w:rsidR="00EC48A2" w:rsidRPr="008F23ED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BBDA1" wp14:editId="7E7687D3">
                <wp:simplePos x="0" y="0"/>
                <wp:positionH relativeFrom="column">
                  <wp:posOffset>190500</wp:posOffset>
                </wp:positionH>
                <wp:positionV relativeFrom="paragraph">
                  <wp:posOffset>-173990</wp:posOffset>
                </wp:positionV>
                <wp:extent cx="2419350" cy="7429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A2" w:rsidRDefault="00EC48A2" w:rsidP="00EC48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7A7B2" wp14:editId="0C294C2E">
                                  <wp:extent cx="2112645" cy="591185"/>
                                  <wp:effectExtent l="0" t="0" r="190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W - aktualne pozio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BDA1" id="_x0000_s1027" type="#_x0000_t202" style="position:absolute;left:0;text-align:left;margin-left:15pt;margin-top:-13.7pt;width:190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" strokecolor="white [3212]">
                <v:textbox>
                  <w:txbxContent>
                    <w:p w:rsidR="00EC48A2" w:rsidRDefault="00EC48A2" w:rsidP="00EC48A2">
                      <w:r>
                        <w:rPr>
                          <w:noProof/>
                        </w:rPr>
                        <w:drawing>
                          <wp:inline distT="0" distB="0" distL="0" distR="0" wp14:anchorId="6237A7B2" wp14:editId="0C294C2E">
                            <wp:extent cx="2112645" cy="591185"/>
                            <wp:effectExtent l="0" t="0" r="190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W - aktualne pozio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591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8A2" w:rsidRPr="008F23ED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5AEA7" wp14:editId="204A0008">
                <wp:simplePos x="0" y="0"/>
                <wp:positionH relativeFrom="column">
                  <wp:posOffset>3048000</wp:posOffset>
                </wp:positionH>
                <wp:positionV relativeFrom="paragraph">
                  <wp:posOffset>-321310</wp:posOffset>
                </wp:positionV>
                <wp:extent cx="3076575" cy="99060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A2" w:rsidRDefault="00EC48A2" w:rsidP="00EC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AEA7" id="Pole tekstowe 12" o:spid="_x0000_s1028" type="#_x0000_t202" style="position:absolute;left:0;text-align:left;margin-left:240pt;margin-top:-25.3pt;width:242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" strokecolor="white [3212]">
                <v:textbox>
                  <w:txbxContent>
                    <w:p w:rsidR="00EC48A2" w:rsidRDefault="00EC48A2" w:rsidP="00EC48A2"/>
                  </w:txbxContent>
                </v:textbox>
                <w10:wrap type="square"/>
              </v:shape>
            </w:pict>
          </mc:Fallback>
        </mc:AlternateContent>
      </w:r>
    </w:p>
    <w:p w:rsidR="00EC48A2" w:rsidRPr="008F23ED" w:rsidRDefault="00EC48A2" w:rsidP="00EC48A2">
      <w:pPr>
        <w:pStyle w:val="Akapitzlist"/>
        <w:spacing w:after="12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8F23ED" w:rsidRDefault="00EC48A2" w:rsidP="00EC48A2">
      <w:pPr>
        <w:pStyle w:val="Akapitzlist"/>
        <w:spacing w:after="12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8F23ED" w:rsidRDefault="00EC48A2" w:rsidP="00EC48A2">
      <w:pPr>
        <w:pStyle w:val="Akapitzlist"/>
        <w:spacing w:after="12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8F23ED" w:rsidRDefault="00EC48A2" w:rsidP="00EC48A2">
      <w:pPr>
        <w:pStyle w:val="Akapitzlist"/>
        <w:spacing w:after="12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Organizator Konkursu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spacing w:after="0" w:line="240" w:lineRule="auto"/>
        <w:ind w:left="708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Organizatorem Konkursu pod hasłem „</w:t>
      </w:r>
      <w:r w:rsidR="00917996" w:rsidRPr="005A5784">
        <w:rPr>
          <w:rFonts w:asciiTheme="majorHAnsi" w:hAnsiTheme="majorHAnsi" w:cs="Arial"/>
          <w:b/>
          <w:color w:val="000000" w:themeColor="text1"/>
        </w:rPr>
        <w:t>Kreatywna nazwa ścieżki edukacyjnej</w:t>
      </w:r>
      <w:r w:rsidRPr="005A5784">
        <w:rPr>
          <w:rFonts w:asciiTheme="majorHAnsi" w:hAnsiTheme="majorHAnsi" w:cs="Arial"/>
        </w:rPr>
        <w:t xml:space="preserve">” są Dąbrowskie Wodociągi </w:t>
      </w:r>
      <w:r w:rsidR="00917996" w:rsidRPr="005A5784">
        <w:rPr>
          <w:rFonts w:asciiTheme="majorHAnsi" w:hAnsiTheme="majorHAnsi" w:cs="Arial"/>
        </w:rPr>
        <w:t>s</w:t>
      </w:r>
      <w:r w:rsidRPr="005A5784">
        <w:rPr>
          <w:rFonts w:asciiTheme="majorHAnsi" w:hAnsiTheme="majorHAnsi" w:cs="Arial"/>
        </w:rPr>
        <w:t>p. z o.o. przy ul. Powstańców 13, 41-300 Dąbrowa Górnicza.</w:t>
      </w: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Uczestnicy konkursu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>Uczestnik</w:t>
      </w:r>
      <w:r w:rsidR="00917996" w:rsidRPr="005A5784">
        <w:rPr>
          <w:rFonts w:asciiTheme="majorHAnsi" w:hAnsiTheme="majorHAnsi" w:cs="Arial"/>
          <w:color w:val="000000" w:themeColor="text1"/>
        </w:rPr>
        <w:t>ami</w:t>
      </w:r>
      <w:r w:rsidRPr="005A5784">
        <w:rPr>
          <w:rFonts w:asciiTheme="majorHAnsi" w:hAnsiTheme="majorHAnsi" w:cs="Arial"/>
          <w:color w:val="000000" w:themeColor="text1"/>
        </w:rPr>
        <w:t xml:space="preserve"> konkursu </w:t>
      </w:r>
      <w:r w:rsidR="00DE3123" w:rsidRPr="005A5784">
        <w:rPr>
          <w:rFonts w:asciiTheme="majorHAnsi" w:hAnsiTheme="majorHAnsi" w:cs="Arial"/>
          <w:color w:val="000000" w:themeColor="text1"/>
        </w:rPr>
        <w:t>mogą być</w:t>
      </w:r>
      <w:r w:rsidR="00917996" w:rsidRPr="005A5784">
        <w:rPr>
          <w:rFonts w:asciiTheme="majorHAnsi" w:hAnsiTheme="majorHAnsi" w:cs="Arial"/>
          <w:color w:val="000000" w:themeColor="text1"/>
        </w:rPr>
        <w:t xml:space="preserve"> uczniowie</w:t>
      </w:r>
      <w:r w:rsidRPr="005A5784">
        <w:rPr>
          <w:rFonts w:asciiTheme="majorHAnsi" w:hAnsiTheme="majorHAnsi" w:cs="Arial"/>
          <w:color w:val="000000" w:themeColor="text1"/>
        </w:rPr>
        <w:t xml:space="preserve"> szk</w:t>
      </w:r>
      <w:r w:rsidR="00917996" w:rsidRPr="005A5784">
        <w:rPr>
          <w:rFonts w:asciiTheme="majorHAnsi" w:hAnsiTheme="majorHAnsi" w:cs="Arial"/>
          <w:color w:val="000000" w:themeColor="text1"/>
        </w:rPr>
        <w:t>ół</w:t>
      </w:r>
      <w:r w:rsidRPr="005A5784">
        <w:rPr>
          <w:rFonts w:asciiTheme="majorHAnsi" w:hAnsiTheme="majorHAnsi" w:cs="Arial"/>
          <w:color w:val="000000" w:themeColor="text1"/>
        </w:rPr>
        <w:t xml:space="preserve"> podstawo</w:t>
      </w:r>
      <w:r w:rsidR="00917996" w:rsidRPr="005A5784">
        <w:rPr>
          <w:rFonts w:asciiTheme="majorHAnsi" w:hAnsiTheme="majorHAnsi" w:cs="Arial"/>
          <w:color w:val="000000" w:themeColor="text1"/>
        </w:rPr>
        <w:t>wych</w:t>
      </w:r>
      <w:r w:rsidR="00DE3123" w:rsidRPr="005A5784">
        <w:rPr>
          <w:rFonts w:asciiTheme="majorHAnsi" w:hAnsiTheme="majorHAnsi" w:cs="Arial"/>
          <w:color w:val="000000" w:themeColor="text1"/>
        </w:rPr>
        <w:t xml:space="preserve"> i przedszkoli</w:t>
      </w:r>
      <w:r w:rsidRPr="005A5784">
        <w:rPr>
          <w:rFonts w:asciiTheme="majorHAnsi" w:hAnsiTheme="majorHAnsi" w:cs="Arial"/>
          <w:color w:val="000000" w:themeColor="text1"/>
        </w:rPr>
        <w:t xml:space="preserve"> z terenu Dąbrowy Górniczej, którzy </w:t>
      </w:r>
      <w:r w:rsidR="00917996" w:rsidRPr="005A5784">
        <w:rPr>
          <w:rFonts w:asciiTheme="majorHAnsi" w:hAnsiTheme="majorHAnsi" w:cs="Arial"/>
          <w:color w:val="000000" w:themeColor="text1"/>
        </w:rPr>
        <w:t>wymyślili nazwę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 dla</w:t>
      </w:r>
      <w:r w:rsidR="00917996" w:rsidRPr="005A5784">
        <w:rPr>
          <w:rFonts w:asciiTheme="majorHAnsi" w:hAnsiTheme="majorHAnsi" w:cs="Arial"/>
          <w:color w:val="000000" w:themeColor="text1"/>
        </w:rPr>
        <w:t xml:space="preserve"> ścieżki edukacyjnej  - </w:t>
      </w:r>
      <w:r w:rsidRPr="005A5784">
        <w:rPr>
          <w:rFonts w:asciiTheme="majorHAnsi" w:hAnsiTheme="majorHAnsi" w:cs="Arial"/>
          <w:color w:val="000000" w:themeColor="text1"/>
        </w:rPr>
        <w:t>przewod</w:t>
      </w:r>
      <w:r w:rsidR="00917996" w:rsidRPr="005A5784">
        <w:rPr>
          <w:rFonts w:asciiTheme="majorHAnsi" w:hAnsiTheme="majorHAnsi" w:cs="Arial"/>
          <w:color w:val="000000" w:themeColor="text1"/>
        </w:rPr>
        <w:t>nie</w:t>
      </w:r>
      <w:r w:rsidRPr="005A5784">
        <w:rPr>
          <w:rFonts w:asciiTheme="majorHAnsi" w:hAnsiTheme="majorHAnsi" w:cs="Arial"/>
          <w:color w:val="000000" w:themeColor="text1"/>
        </w:rPr>
        <w:t xml:space="preserve"> hasł</w:t>
      </w:r>
      <w:r w:rsidR="00917996" w:rsidRPr="005A5784">
        <w:rPr>
          <w:rFonts w:asciiTheme="majorHAnsi" w:hAnsiTheme="majorHAnsi" w:cs="Arial"/>
          <w:color w:val="000000" w:themeColor="text1"/>
        </w:rPr>
        <w:t>o</w:t>
      </w:r>
      <w:r w:rsidRPr="005A5784">
        <w:rPr>
          <w:rFonts w:asciiTheme="majorHAnsi" w:hAnsiTheme="majorHAnsi" w:cs="Arial"/>
          <w:color w:val="000000" w:themeColor="text1"/>
        </w:rPr>
        <w:t xml:space="preserve"> </w:t>
      </w:r>
      <w:r w:rsidR="00664FC6" w:rsidRPr="005A5784">
        <w:rPr>
          <w:rFonts w:asciiTheme="majorHAnsi" w:hAnsiTheme="majorHAnsi" w:cs="Arial"/>
          <w:color w:val="000000" w:themeColor="text1"/>
        </w:rPr>
        <w:t>K</w:t>
      </w:r>
      <w:r w:rsidRPr="005A5784">
        <w:rPr>
          <w:rFonts w:asciiTheme="majorHAnsi" w:hAnsiTheme="majorHAnsi" w:cs="Arial"/>
          <w:color w:val="000000" w:themeColor="text1"/>
        </w:rPr>
        <w:t xml:space="preserve">onkursu. </w:t>
      </w:r>
    </w:p>
    <w:p w:rsidR="00B154E5" w:rsidRPr="005A5784" w:rsidRDefault="00B154E5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0F73B7" w:rsidRPr="005A5784" w:rsidRDefault="00DE3123" w:rsidP="005A578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Warunkiem wzięcia udziału w Konkursie jest zaakceptowanie niniejszego regulaminu przez </w:t>
      </w:r>
      <w:r w:rsidR="000F73B7" w:rsidRPr="005A5784">
        <w:rPr>
          <w:rFonts w:asciiTheme="majorHAnsi" w:hAnsiTheme="majorHAnsi" w:cs="Arial"/>
          <w:color w:val="000000" w:themeColor="text1"/>
        </w:rPr>
        <w:t>dyrektora szkoły lub przedszkola</w:t>
      </w:r>
      <w:r w:rsidRPr="005A5784">
        <w:rPr>
          <w:rFonts w:asciiTheme="majorHAnsi" w:hAnsiTheme="majorHAnsi" w:cs="Arial"/>
          <w:color w:val="000000" w:themeColor="text1"/>
        </w:rPr>
        <w:t xml:space="preserve"> oraz </w:t>
      </w:r>
      <w:r w:rsidR="00040A7D" w:rsidRPr="005A5784">
        <w:rPr>
          <w:rFonts w:asciiTheme="majorHAnsi" w:hAnsiTheme="majorHAnsi" w:cs="Arial"/>
          <w:color w:val="000000" w:themeColor="text1"/>
        </w:rPr>
        <w:t xml:space="preserve">złożenie </w:t>
      </w:r>
      <w:r w:rsidR="00040A7D" w:rsidRPr="005A5784">
        <w:rPr>
          <w:rFonts w:asciiTheme="majorHAnsi" w:hAnsiTheme="majorHAnsi" w:cs="Arial"/>
          <w:color w:val="000000" w:themeColor="text1"/>
        </w:rPr>
        <w:t xml:space="preserve">osobiście lub 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nadesłanie pocztą na adres siedziby </w:t>
      </w:r>
      <w:r w:rsidR="000F73B7" w:rsidRPr="005A5784">
        <w:rPr>
          <w:rFonts w:asciiTheme="majorHAnsi" w:hAnsiTheme="majorHAnsi" w:cs="Arial"/>
          <w:color w:val="000000" w:themeColor="text1"/>
        </w:rPr>
        <w:t>Organizatora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 lub na adres e-mail Organizatora (</w:t>
      </w:r>
      <w:hyperlink r:id="rId9" w:history="1">
        <w:r w:rsidR="00040A7D" w:rsidRPr="005A5784">
          <w:rPr>
            <w:rStyle w:val="Hipercze"/>
            <w:rFonts w:asciiTheme="majorHAnsi" w:hAnsiTheme="majorHAnsi" w:cs="Arial"/>
          </w:rPr>
          <w:t>Sylwia.Rossowska@dabrowskie-wodociagi.pl</w:t>
        </w:r>
      </w:hyperlink>
      <w:r w:rsidR="00040A7D" w:rsidRPr="005A5784">
        <w:rPr>
          <w:rFonts w:asciiTheme="majorHAnsi" w:hAnsiTheme="majorHAnsi" w:cs="Arial"/>
          <w:color w:val="000000" w:themeColor="text1"/>
        </w:rPr>
        <w:t xml:space="preserve">) </w:t>
      </w:r>
      <w:r w:rsidR="000F73B7" w:rsidRPr="005A5784">
        <w:rPr>
          <w:rFonts w:asciiTheme="majorHAnsi" w:hAnsiTheme="majorHAnsi" w:cs="Arial"/>
          <w:color w:val="000000" w:themeColor="text1"/>
        </w:rPr>
        <w:t>has</w:t>
      </w:r>
      <w:r w:rsidR="00040A7D" w:rsidRPr="005A5784">
        <w:rPr>
          <w:rFonts w:asciiTheme="majorHAnsi" w:hAnsiTheme="majorHAnsi" w:cs="Arial"/>
          <w:color w:val="000000" w:themeColor="text1"/>
        </w:rPr>
        <w:t>eł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 będących kreatywną nazwą </w:t>
      </w:r>
      <w:r w:rsidR="008C10AB" w:rsidRPr="005A5784">
        <w:rPr>
          <w:rFonts w:asciiTheme="majorHAnsi" w:hAnsiTheme="majorHAnsi" w:cs="Arial"/>
          <w:color w:val="000000" w:themeColor="text1"/>
        </w:rPr>
        <w:t xml:space="preserve">dla 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ścieżki edukacyjnej </w:t>
      </w:r>
      <w:r w:rsidRPr="005A5784">
        <w:rPr>
          <w:rFonts w:asciiTheme="majorHAnsi" w:hAnsiTheme="majorHAnsi" w:cs="Arial"/>
          <w:color w:val="000000" w:themeColor="text1"/>
        </w:rPr>
        <w:t>wraz z </w:t>
      </w:r>
      <w:r w:rsidR="000F73B7" w:rsidRPr="005A5784">
        <w:rPr>
          <w:rFonts w:asciiTheme="majorHAnsi" w:hAnsiTheme="majorHAnsi" w:cs="Arial"/>
          <w:color w:val="000000" w:themeColor="text1"/>
        </w:rPr>
        <w:t>udzielonymi</w:t>
      </w:r>
      <w:r w:rsidRPr="005A5784">
        <w:rPr>
          <w:rFonts w:asciiTheme="majorHAnsi" w:hAnsiTheme="majorHAnsi" w:cs="Arial"/>
          <w:color w:val="000000" w:themeColor="text1"/>
        </w:rPr>
        <w:t xml:space="preserve"> zg</w:t>
      </w:r>
      <w:r w:rsidR="000F73B7" w:rsidRPr="005A5784">
        <w:rPr>
          <w:rFonts w:asciiTheme="majorHAnsi" w:hAnsiTheme="majorHAnsi" w:cs="Arial"/>
          <w:color w:val="000000" w:themeColor="text1"/>
        </w:rPr>
        <w:t>odami</w:t>
      </w:r>
      <w:r w:rsidRPr="005A5784">
        <w:rPr>
          <w:rFonts w:asciiTheme="majorHAnsi" w:hAnsiTheme="majorHAnsi" w:cs="Arial"/>
          <w:color w:val="000000" w:themeColor="text1"/>
        </w:rPr>
        <w:t xml:space="preserve"> rodziców/opiekunów prawnych uczniów</w:t>
      </w:r>
      <w:r w:rsidR="00040A7D" w:rsidRPr="005A5784">
        <w:rPr>
          <w:rFonts w:asciiTheme="majorHAnsi" w:hAnsiTheme="majorHAnsi" w:cs="Arial"/>
          <w:color w:val="000000" w:themeColor="text1"/>
        </w:rPr>
        <w:t xml:space="preserve"> (</w:t>
      </w:r>
      <w:r w:rsidR="000F73B7" w:rsidRPr="005A5784">
        <w:rPr>
          <w:rFonts w:asciiTheme="majorHAnsi" w:hAnsiTheme="majorHAnsi" w:cs="Arial"/>
          <w:color w:val="000000" w:themeColor="text1"/>
        </w:rPr>
        <w:t>zgody rodziców/opiekunów prawnych</w:t>
      </w:r>
      <w:r w:rsidR="00040A7D" w:rsidRPr="005A5784">
        <w:rPr>
          <w:rFonts w:asciiTheme="majorHAnsi" w:hAnsiTheme="majorHAnsi" w:cs="Arial"/>
          <w:color w:val="000000" w:themeColor="text1"/>
        </w:rPr>
        <w:t xml:space="preserve"> </w:t>
      </w:r>
      <w:r w:rsidR="000F73B7" w:rsidRPr="005A5784">
        <w:rPr>
          <w:rFonts w:asciiTheme="majorHAnsi" w:hAnsiTheme="majorHAnsi" w:cs="Arial"/>
          <w:color w:val="000000" w:themeColor="text1"/>
        </w:rPr>
        <w:t>uczniów na udział w konkursie i przekazanie praw autorskich oraz na przetwarzanie i udostępnianie danych osobowych</w:t>
      </w:r>
      <w:r w:rsidR="00040A7D" w:rsidRPr="005A5784">
        <w:rPr>
          <w:rFonts w:asciiTheme="majorHAnsi" w:hAnsiTheme="majorHAnsi" w:cs="Arial"/>
          <w:color w:val="000000" w:themeColor="text1"/>
        </w:rPr>
        <w:t>)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. </w:t>
      </w:r>
    </w:p>
    <w:p w:rsidR="00DE3123" w:rsidRPr="005A5784" w:rsidRDefault="00DE3123" w:rsidP="005A5784">
      <w:pPr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W imieniu </w:t>
      </w:r>
      <w:r w:rsidR="00917996" w:rsidRPr="005A5784">
        <w:rPr>
          <w:rFonts w:asciiTheme="majorHAnsi" w:hAnsiTheme="majorHAnsi" w:cs="Arial"/>
          <w:color w:val="000000" w:themeColor="text1"/>
        </w:rPr>
        <w:t>ucznia/uczniów</w:t>
      </w:r>
      <w:r w:rsidRPr="005A5784">
        <w:rPr>
          <w:rFonts w:asciiTheme="majorHAnsi" w:hAnsiTheme="majorHAnsi" w:cs="Arial"/>
          <w:color w:val="000000" w:themeColor="text1"/>
        </w:rPr>
        <w:t xml:space="preserve"> </w:t>
      </w:r>
      <w:r w:rsidR="00040A7D" w:rsidRPr="005A5784">
        <w:rPr>
          <w:rFonts w:asciiTheme="majorHAnsi" w:hAnsiTheme="majorHAnsi" w:cs="Arial"/>
          <w:color w:val="000000" w:themeColor="text1"/>
        </w:rPr>
        <w:t>przekazania haseł</w:t>
      </w:r>
      <w:r w:rsidRPr="005A5784">
        <w:rPr>
          <w:rFonts w:asciiTheme="majorHAnsi" w:hAnsiTheme="majorHAnsi" w:cs="Arial"/>
          <w:color w:val="000000" w:themeColor="text1"/>
        </w:rPr>
        <w:t xml:space="preserve"> dokona wychowawca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 </w:t>
      </w:r>
      <w:r w:rsidR="000F73B7" w:rsidRPr="005A5784">
        <w:rPr>
          <w:rFonts w:asciiTheme="majorHAnsi" w:hAnsiTheme="majorHAnsi" w:cs="Arial"/>
          <w:color w:val="000000" w:themeColor="text1"/>
        </w:rPr>
        <w:t>klasy</w:t>
      </w:r>
      <w:r w:rsidR="00917996" w:rsidRPr="005A5784">
        <w:rPr>
          <w:rFonts w:asciiTheme="majorHAnsi" w:hAnsiTheme="majorHAnsi" w:cs="Arial"/>
          <w:color w:val="000000" w:themeColor="text1"/>
        </w:rPr>
        <w:t>/dyrektor</w:t>
      </w:r>
      <w:r w:rsidR="000F73B7" w:rsidRPr="005A5784">
        <w:rPr>
          <w:rFonts w:asciiTheme="majorHAnsi" w:hAnsiTheme="majorHAnsi" w:cs="Arial"/>
          <w:color w:val="000000" w:themeColor="text1"/>
        </w:rPr>
        <w:t xml:space="preserve"> szkoły lub przedszkola</w:t>
      </w:r>
      <w:r w:rsidRPr="005A5784">
        <w:rPr>
          <w:rFonts w:asciiTheme="majorHAnsi" w:hAnsiTheme="majorHAnsi" w:cs="Arial"/>
          <w:color w:val="000000" w:themeColor="text1"/>
        </w:rPr>
        <w:t xml:space="preserve"> zwany w regulaminie opiekunem klasy. </w:t>
      </w:r>
      <w:r w:rsidR="00917996" w:rsidRPr="005A5784">
        <w:rPr>
          <w:rFonts w:asciiTheme="majorHAnsi" w:hAnsiTheme="majorHAnsi" w:cs="Arial"/>
          <w:color w:val="FF0000"/>
        </w:rPr>
        <w:t xml:space="preserve"> 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B154E5" w:rsidRPr="005A5784" w:rsidRDefault="00B154E5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Tematyka prac konkursowych</w:t>
      </w:r>
    </w:p>
    <w:p w:rsidR="00EB59A7" w:rsidRPr="005A5784" w:rsidRDefault="00EB59A7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4C6607" w:rsidP="005A5784">
      <w:pPr>
        <w:pStyle w:val="Akapitzlist"/>
        <w:tabs>
          <w:tab w:val="left" w:pos="6132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5A5784">
        <w:rPr>
          <w:rFonts w:asciiTheme="majorHAnsi" w:hAnsiTheme="majorHAnsi" w:cstheme="majorHAnsi"/>
        </w:rPr>
        <w:t>Konkurs polega na wymyśleniu nazwy dotyczącej ścieżki edukacyjnej, któr</w:t>
      </w:r>
      <w:r w:rsidR="00BC622F" w:rsidRPr="005A5784">
        <w:rPr>
          <w:rFonts w:asciiTheme="majorHAnsi" w:hAnsiTheme="majorHAnsi" w:cstheme="majorHAnsi"/>
        </w:rPr>
        <w:t>ą</w:t>
      </w:r>
      <w:r w:rsidRPr="005A5784">
        <w:rPr>
          <w:rFonts w:asciiTheme="majorHAnsi" w:hAnsiTheme="majorHAnsi" w:cstheme="majorHAnsi"/>
        </w:rPr>
        <w:t xml:space="preserve"> Spółka będzie realizowała w ramach I etapu projektu edukacji ekologicznej na terenie Dąbrowskich Wodociągów. </w:t>
      </w:r>
      <w:r w:rsidR="00EC48A2" w:rsidRPr="005A5784">
        <w:rPr>
          <w:rFonts w:asciiTheme="majorHAnsi" w:eastAsia="Times New Roman" w:hAnsiTheme="majorHAnsi" w:cs="Arial"/>
          <w:lang w:eastAsia="pl-PL"/>
        </w:rPr>
        <w:t xml:space="preserve">Na Konkurs można zgłaszać </w:t>
      </w:r>
      <w:r w:rsidRPr="005A5784">
        <w:rPr>
          <w:rFonts w:asciiTheme="majorHAnsi" w:eastAsia="Times New Roman" w:hAnsiTheme="majorHAnsi" w:cs="Arial"/>
          <w:lang w:eastAsia="pl-PL"/>
        </w:rPr>
        <w:t>kreatywne nawy dla ścieżki edukacyjnej.</w:t>
      </w:r>
    </w:p>
    <w:p w:rsidR="00B154E5" w:rsidRPr="005A5784" w:rsidRDefault="00B154E5" w:rsidP="005A578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8C10AB" w:rsidRPr="005A5784" w:rsidRDefault="008C10AB" w:rsidP="005A578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 xml:space="preserve">Zasady </w:t>
      </w:r>
      <w:r w:rsidR="00664FC6" w:rsidRPr="005A5784">
        <w:rPr>
          <w:rFonts w:asciiTheme="majorHAnsi" w:hAnsiTheme="majorHAnsi" w:cs="Arial"/>
          <w:b/>
        </w:rPr>
        <w:t>K</w:t>
      </w:r>
      <w:r w:rsidRPr="005A5784">
        <w:rPr>
          <w:rFonts w:asciiTheme="majorHAnsi" w:hAnsiTheme="majorHAnsi" w:cs="Arial"/>
          <w:b/>
        </w:rPr>
        <w:t>onkursu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360593" w:rsidP="005A5784">
      <w:pPr>
        <w:pStyle w:val="Akapitzlist"/>
        <w:numPr>
          <w:ilvl w:val="0"/>
          <w:numId w:val="2"/>
        </w:numPr>
        <w:spacing w:after="0" w:line="240" w:lineRule="auto"/>
        <w:ind w:left="717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Wzięcie udziału w</w:t>
      </w:r>
      <w:r w:rsidR="00EC48A2" w:rsidRPr="005A5784">
        <w:rPr>
          <w:rFonts w:asciiTheme="majorHAnsi" w:hAnsiTheme="majorHAnsi" w:cs="Arial"/>
        </w:rPr>
        <w:t xml:space="preserve"> </w:t>
      </w:r>
      <w:r w:rsidRPr="005A5784">
        <w:rPr>
          <w:rFonts w:asciiTheme="majorHAnsi" w:hAnsiTheme="majorHAnsi" w:cs="Arial"/>
        </w:rPr>
        <w:t>Konkursie</w:t>
      </w:r>
      <w:r w:rsidR="00EC48A2" w:rsidRPr="005A5784">
        <w:rPr>
          <w:rFonts w:asciiTheme="majorHAnsi" w:hAnsiTheme="majorHAnsi" w:cs="Arial"/>
        </w:rPr>
        <w:t xml:space="preserve">, może nastąpić po </w:t>
      </w:r>
      <w:r w:rsidR="00040A7D" w:rsidRPr="005A5784">
        <w:rPr>
          <w:rFonts w:asciiTheme="majorHAnsi" w:hAnsiTheme="majorHAnsi" w:cs="Arial"/>
        </w:rPr>
        <w:t xml:space="preserve">przesłaniu haseł przewodnich Konkursu wraz z </w:t>
      </w:r>
      <w:r w:rsidRPr="005A5784">
        <w:rPr>
          <w:rFonts w:asciiTheme="majorHAnsi" w:hAnsiTheme="majorHAnsi" w:cs="Arial"/>
        </w:rPr>
        <w:t>podanie</w:t>
      </w:r>
      <w:r w:rsidR="00040A7D" w:rsidRPr="005A5784">
        <w:rPr>
          <w:rFonts w:asciiTheme="majorHAnsi" w:hAnsiTheme="majorHAnsi" w:cs="Arial"/>
        </w:rPr>
        <w:t>m</w:t>
      </w:r>
      <w:r w:rsidRPr="005A5784">
        <w:rPr>
          <w:rFonts w:asciiTheme="majorHAnsi" w:hAnsiTheme="majorHAnsi" w:cs="Arial"/>
        </w:rPr>
        <w:t xml:space="preserve"> </w:t>
      </w:r>
      <w:r w:rsidR="00040A7D" w:rsidRPr="005A5784">
        <w:rPr>
          <w:rFonts w:asciiTheme="majorHAnsi" w:hAnsiTheme="majorHAnsi" w:cs="Arial"/>
        </w:rPr>
        <w:t>nazwy szkoł</w:t>
      </w:r>
      <w:r w:rsidR="00040A7D" w:rsidRPr="005A5784">
        <w:rPr>
          <w:rFonts w:asciiTheme="majorHAnsi" w:hAnsiTheme="majorHAnsi" w:cs="Arial"/>
        </w:rPr>
        <w:t xml:space="preserve">y/przedszkola oraz </w:t>
      </w:r>
      <w:r w:rsidRPr="005A5784">
        <w:rPr>
          <w:rFonts w:asciiTheme="majorHAnsi" w:hAnsiTheme="majorHAnsi" w:cs="Arial"/>
        </w:rPr>
        <w:t>pełnych danych teleadresowych</w:t>
      </w:r>
      <w:r w:rsidR="00EC48A2" w:rsidRPr="005A5784">
        <w:rPr>
          <w:rFonts w:asciiTheme="majorHAnsi" w:hAnsiTheme="majorHAnsi" w:cs="Arial"/>
        </w:rPr>
        <w:t xml:space="preserve"> </w:t>
      </w:r>
      <w:r w:rsidRPr="005A5784">
        <w:rPr>
          <w:rFonts w:asciiTheme="majorHAnsi" w:hAnsiTheme="majorHAnsi" w:cs="Arial"/>
        </w:rPr>
        <w:t>przez opiekuna klasy wraz z</w:t>
      </w:r>
      <w:r w:rsidR="004C6607" w:rsidRPr="005A5784">
        <w:rPr>
          <w:rFonts w:asciiTheme="majorHAnsi" w:hAnsiTheme="majorHAnsi" w:cs="Arial"/>
        </w:rPr>
        <w:t xml:space="preserve"> wymagan</w:t>
      </w:r>
      <w:r w:rsidR="008C10AB" w:rsidRPr="005A5784">
        <w:rPr>
          <w:rFonts w:asciiTheme="majorHAnsi" w:hAnsiTheme="majorHAnsi" w:cs="Arial"/>
        </w:rPr>
        <w:t>ymi</w:t>
      </w:r>
      <w:r w:rsidR="004C6607" w:rsidRPr="005A5784">
        <w:rPr>
          <w:rFonts w:asciiTheme="majorHAnsi" w:hAnsiTheme="majorHAnsi" w:cs="Arial"/>
        </w:rPr>
        <w:t xml:space="preserve"> zg</w:t>
      </w:r>
      <w:r w:rsidR="008C10AB" w:rsidRPr="005A5784">
        <w:rPr>
          <w:rFonts w:asciiTheme="majorHAnsi" w:hAnsiTheme="majorHAnsi" w:cs="Arial"/>
        </w:rPr>
        <w:t>odami</w:t>
      </w:r>
      <w:r w:rsidR="004C6607" w:rsidRPr="005A5784">
        <w:rPr>
          <w:rFonts w:asciiTheme="majorHAnsi" w:hAnsiTheme="majorHAnsi" w:cs="Arial"/>
        </w:rPr>
        <w:t xml:space="preserve"> rodziców</w:t>
      </w:r>
      <w:r w:rsidR="008C10AB" w:rsidRPr="005A5784">
        <w:rPr>
          <w:rFonts w:asciiTheme="majorHAnsi" w:hAnsiTheme="majorHAnsi" w:cs="Arial"/>
        </w:rPr>
        <w:t>.</w:t>
      </w:r>
    </w:p>
    <w:p w:rsidR="00B154E5" w:rsidRPr="005A5784" w:rsidRDefault="00B154E5" w:rsidP="005A5784">
      <w:pPr>
        <w:pStyle w:val="Akapitzlist"/>
        <w:spacing w:after="0" w:line="240" w:lineRule="auto"/>
        <w:ind w:left="717"/>
        <w:contextualSpacing w:val="0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7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 xml:space="preserve">Organizator </w:t>
      </w:r>
      <w:r w:rsidR="00664FC6" w:rsidRPr="005A5784">
        <w:rPr>
          <w:rFonts w:asciiTheme="majorHAnsi" w:hAnsiTheme="majorHAnsi" w:cs="Arial"/>
        </w:rPr>
        <w:t>K</w:t>
      </w:r>
      <w:r w:rsidRPr="005A5784">
        <w:rPr>
          <w:rFonts w:asciiTheme="majorHAnsi" w:hAnsiTheme="majorHAnsi" w:cs="Arial"/>
        </w:rPr>
        <w:t xml:space="preserve">onkursu publikuje </w:t>
      </w:r>
      <w:r w:rsidR="004C6607" w:rsidRPr="005A5784">
        <w:rPr>
          <w:rFonts w:asciiTheme="majorHAnsi" w:hAnsiTheme="majorHAnsi" w:cs="Arial"/>
        </w:rPr>
        <w:t>nazw</w:t>
      </w:r>
      <w:r w:rsidR="00360593" w:rsidRPr="005A5784">
        <w:rPr>
          <w:rFonts w:asciiTheme="majorHAnsi" w:hAnsiTheme="majorHAnsi" w:cs="Arial"/>
        </w:rPr>
        <w:t>y</w:t>
      </w:r>
      <w:r w:rsidR="004C6607" w:rsidRPr="005A5784">
        <w:rPr>
          <w:rFonts w:asciiTheme="majorHAnsi" w:hAnsiTheme="majorHAnsi" w:cs="Arial"/>
        </w:rPr>
        <w:t xml:space="preserve"> ścieżki edukacyjnej </w:t>
      </w:r>
      <w:r w:rsidRPr="005A5784">
        <w:rPr>
          <w:rFonts w:asciiTheme="majorHAnsi" w:hAnsiTheme="majorHAnsi" w:cs="Arial"/>
        </w:rPr>
        <w:t>z zastrzeżeniem pkt. 4. niniejszego rozdziału.</w:t>
      </w:r>
    </w:p>
    <w:p w:rsidR="00B154E5" w:rsidRPr="005A5784" w:rsidRDefault="00B154E5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B154E5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7" w:hanging="357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>Uczestnicy mają prawo zgłaszać do Konkurs</w:t>
      </w:r>
      <w:r w:rsidR="00360593" w:rsidRPr="005A5784">
        <w:rPr>
          <w:rFonts w:asciiTheme="majorHAnsi" w:hAnsiTheme="majorHAnsi" w:cs="Arial"/>
          <w:color w:val="000000" w:themeColor="text1"/>
        </w:rPr>
        <w:t>u</w:t>
      </w:r>
      <w:r w:rsidRPr="005A5784">
        <w:rPr>
          <w:rFonts w:asciiTheme="majorHAnsi" w:hAnsiTheme="majorHAnsi" w:cs="Arial"/>
          <w:color w:val="000000" w:themeColor="text1"/>
        </w:rPr>
        <w:t xml:space="preserve"> wyłącznie </w:t>
      </w:r>
      <w:r w:rsidR="00360593" w:rsidRPr="005A5784">
        <w:rPr>
          <w:rFonts w:asciiTheme="majorHAnsi" w:hAnsiTheme="majorHAnsi" w:cs="Arial"/>
          <w:color w:val="000000" w:themeColor="text1"/>
        </w:rPr>
        <w:t>nazwy ścieżki edukacyjnej</w:t>
      </w:r>
      <w:r w:rsidRPr="005A5784">
        <w:rPr>
          <w:rFonts w:asciiTheme="majorHAnsi" w:hAnsiTheme="majorHAnsi" w:cs="Arial"/>
          <w:color w:val="000000" w:themeColor="text1"/>
        </w:rPr>
        <w:t xml:space="preserve"> </w:t>
      </w:r>
      <w:r w:rsidR="00360593" w:rsidRPr="005A5784">
        <w:rPr>
          <w:rFonts w:asciiTheme="majorHAnsi" w:hAnsiTheme="majorHAnsi" w:cs="Arial"/>
          <w:color w:val="000000" w:themeColor="text1"/>
        </w:rPr>
        <w:t>wymyślone</w:t>
      </w:r>
      <w:r w:rsidRPr="005A5784">
        <w:rPr>
          <w:rFonts w:asciiTheme="majorHAnsi" w:hAnsiTheme="majorHAnsi" w:cs="Arial"/>
          <w:color w:val="000000" w:themeColor="text1"/>
        </w:rPr>
        <w:t xml:space="preserve"> samodzielnie, do których Uczestnicy posiadają wszelkie prawa autorskie. Zgłaszanie </w:t>
      </w:r>
      <w:r w:rsidR="00360593" w:rsidRPr="005A5784">
        <w:rPr>
          <w:rFonts w:asciiTheme="majorHAnsi" w:hAnsiTheme="majorHAnsi" w:cs="Arial"/>
          <w:color w:val="000000" w:themeColor="text1"/>
        </w:rPr>
        <w:t>nazw wymyślonych</w:t>
      </w:r>
      <w:r w:rsidRPr="005A5784">
        <w:rPr>
          <w:rFonts w:asciiTheme="majorHAnsi" w:hAnsiTheme="majorHAnsi" w:cs="Arial"/>
          <w:color w:val="000000" w:themeColor="text1"/>
        </w:rPr>
        <w:t xml:space="preserve"> przez inne osoby jest zabronione. Uczestnicy </w:t>
      </w:r>
      <w:r w:rsidR="00664FC6" w:rsidRPr="005A5784">
        <w:rPr>
          <w:rFonts w:asciiTheme="majorHAnsi" w:hAnsiTheme="majorHAnsi" w:cs="Arial"/>
          <w:color w:val="000000" w:themeColor="text1"/>
        </w:rPr>
        <w:t>k</w:t>
      </w:r>
      <w:r w:rsidRPr="005A5784">
        <w:rPr>
          <w:rFonts w:asciiTheme="majorHAnsi" w:hAnsiTheme="majorHAnsi" w:cs="Arial"/>
          <w:color w:val="000000" w:themeColor="text1"/>
        </w:rPr>
        <w:t xml:space="preserve">onkursu ponoszą pełną odpowiedzialność związaną z użyciem </w:t>
      </w:r>
      <w:r w:rsidR="00360593" w:rsidRPr="005A5784">
        <w:rPr>
          <w:rFonts w:asciiTheme="majorHAnsi" w:hAnsiTheme="majorHAnsi" w:cs="Arial"/>
          <w:color w:val="000000" w:themeColor="text1"/>
        </w:rPr>
        <w:t>przesłanych nazw</w:t>
      </w:r>
      <w:r w:rsidRPr="005A5784">
        <w:rPr>
          <w:rFonts w:asciiTheme="majorHAnsi" w:hAnsiTheme="majorHAnsi" w:cs="Arial"/>
          <w:color w:val="000000" w:themeColor="text1"/>
        </w:rPr>
        <w:t>, a w szczególności pełną odpowiedzialność za naruszenie praw osób trzecich.</w:t>
      </w:r>
    </w:p>
    <w:p w:rsidR="008C29CF" w:rsidRPr="005A5784" w:rsidRDefault="008C29CF" w:rsidP="005A5784">
      <w:pPr>
        <w:pStyle w:val="Akapitzlist"/>
        <w:spacing w:after="0" w:line="240" w:lineRule="auto"/>
        <w:ind w:left="717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7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 xml:space="preserve">W wypadku naruszenia obowiązującego prawa, praw osób trzecich, a także prób oszustwa Organizator zastrzega sobie prawo do nie dopuszczenia do publikacji </w:t>
      </w:r>
      <w:r w:rsidR="00360593" w:rsidRPr="005A5784">
        <w:rPr>
          <w:rFonts w:asciiTheme="majorHAnsi" w:hAnsiTheme="majorHAnsi" w:cs="Arial"/>
        </w:rPr>
        <w:t>nazwy ścieżki edukacyjnej</w:t>
      </w:r>
      <w:r w:rsidRPr="005A5784">
        <w:rPr>
          <w:rFonts w:asciiTheme="majorHAnsi" w:hAnsiTheme="majorHAnsi" w:cs="Arial"/>
        </w:rPr>
        <w:t xml:space="preserve"> i udziału w Konkursie. Organizator ma również prawo do nie dopuszczenia (wykluczenia) </w:t>
      </w:r>
      <w:r w:rsidR="00360593" w:rsidRPr="005A5784">
        <w:rPr>
          <w:rFonts w:asciiTheme="majorHAnsi" w:hAnsiTheme="majorHAnsi" w:cs="Arial"/>
        </w:rPr>
        <w:t>nazwy ścieżki edukacyjnej</w:t>
      </w:r>
      <w:r w:rsidRPr="005A5784">
        <w:rPr>
          <w:rFonts w:asciiTheme="majorHAnsi" w:hAnsiTheme="majorHAnsi" w:cs="Arial"/>
        </w:rPr>
        <w:t xml:space="preserve"> </w:t>
      </w:r>
      <w:r w:rsidR="00360593" w:rsidRPr="005A5784">
        <w:rPr>
          <w:rFonts w:asciiTheme="majorHAnsi" w:hAnsiTheme="majorHAnsi" w:cs="Arial"/>
        </w:rPr>
        <w:t>z publikacji</w:t>
      </w:r>
      <w:r w:rsidRPr="005A5784">
        <w:rPr>
          <w:rFonts w:asciiTheme="majorHAnsi" w:hAnsiTheme="majorHAnsi" w:cs="Arial"/>
        </w:rPr>
        <w:t xml:space="preserve"> z innych uzasadnionych przyczyn, m.in. </w:t>
      </w:r>
      <w:r w:rsidR="00360593" w:rsidRPr="005A5784">
        <w:rPr>
          <w:rFonts w:asciiTheme="majorHAnsi" w:hAnsiTheme="majorHAnsi" w:cs="Arial"/>
        </w:rPr>
        <w:t>nazwy</w:t>
      </w:r>
      <w:r w:rsidRPr="005A5784">
        <w:rPr>
          <w:rFonts w:asciiTheme="majorHAnsi" w:hAnsiTheme="majorHAnsi" w:cs="Arial"/>
        </w:rPr>
        <w:t xml:space="preserve"> zawierające treści obraźliwe, nawołujące do przemocy, odwołujące się do jakiejkolwiek dyskryminacji.  </w:t>
      </w:r>
    </w:p>
    <w:p w:rsidR="00B154E5" w:rsidRPr="005A5784" w:rsidRDefault="00B154E5" w:rsidP="005A5784">
      <w:pPr>
        <w:pStyle w:val="Akapitzlist"/>
        <w:spacing w:after="0" w:line="240" w:lineRule="auto"/>
        <w:ind w:left="717"/>
        <w:contextualSpacing w:val="0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 xml:space="preserve">Organizator ma prawo wykluczyć </w:t>
      </w:r>
      <w:r w:rsidR="00360593" w:rsidRPr="005A5784">
        <w:rPr>
          <w:rFonts w:asciiTheme="majorHAnsi" w:hAnsiTheme="majorHAnsi" w:cs="Arial"/>
        </w:rPr>
        <w:t xml:space="preserve">nazwę ścieżki edukacyjnej </w:t>
      </w:r>
      <w:r w:rsidRPr="005A5784">
        <w:rPr>
          <w:rFonts w:asciiTheme="majorHAnsi" w:hAnsiTheme="majorHAnsi" w:cs="Arial"/>
        </w:rPr>
        <w:t xml:space="preserve">z Konkursu w przypadku, gdy działanie </w:t>
      </w:r>
      <w:r w:rsidR="00664FC6" w:rsidRPr="005A5784">
        <w:rPr>
          <w:rFonts w:asciiTheme="majorHAnsi" w:hAnsiTheme="majorHAnsi" w:cs="Arial"/>
        </w:rPr>
        <w:t>U</w:t>
      </w:r>
      <w:r w:rsidRPr="005A5784">
        <w:rPr>
          <w:rFonts w:asciiTheme="majorHAnsi" w:hAnsiTheme="majorHAnsi" w:cs="Arial"/>
        </w:rPr>
        <w:t>czestnika w Konkursie jest nieuczciwe i narusza zasady etyki oraz w sytuacjach, o których mowa w pkt.4.</w:t>
      </w:r>
    </w:p>
    <w:p w:rsidR="00B154E5" w:rsidRPr="005A5784" w:rsidRDefault="00B154E5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 xml:space="preserve">Uczestnik, którego </w:t>
      </w:r>
      <w:r w:rsidR="00360593" w:rsidRPr="005A5784">
        <w:rPr>
          <w:rFonts w:asciiTheme="majorHAnsi" w:hAnsiTheme="majorHAnsi" w:cs="Arial"/>
        </w:rPr>
        <w:t>nazwa ścieżki edukacyjnej</w:t>
      </w:r>
      <w:r w:rsidRPr="005A5784">
        <w:rPr>
          <w:rFonts w:asciiTheme="majorHAnsi" w:hAnsiTheme="majorHAnsi" w:cs="Arial"/>
        </w:rPr>
        <w:t xml:space="preserve"> został</w:t>
      </w:r>
      <w:r w:rsidR="00360593" w:rsidRPr="005A5784">
        <w:rPr>
          <w:rFonts w:asciiTheme="majorHAnsi" w:hAnsiTheme="majorHAnsi" w:cs="Arial"/>
        </w:rPr>
        <w:t>a</w:t>
      </w:r>
      <w:r w:rsidRPr="005A5784">
        <w:rPr>
          <w:rFonts w:asciiTheme="majorHAnsi" w:hAnsiTheme="majorHAnsi" w:cs="Arial"/>
        </w:rPr>
        <w:t xml:space="preserve"> wykluczon</w:t>
      </w:r>
      <w:r w:rsidR="00360593" w:rsidRPr="005A5784">
        <w:rPr>
          <w:rFonts w:asciiTheme="majorHAnsi" w:hAnsiTheme="majorHAnsi" w:cs="Arial"/>
        </w:rPr>
        <w:t>a</w:t>
      </w:r>
      <w:r w:rsidRPr="005A5784">
        <w:rPr>
          <w:rFonts w:asciiTheme="majorHAnsi" w:hAnsiTheme="majorHAnsi" w:cs="Arial"/>
        </w:rPr>
        <w:t xml:space="preserve"> z Konkursu zostanie o tym fakcie poinformowany, od decyzji w tym zakresie odwołanie nie przysługuje.</w:t>
      </w:r>
    </w:p>
    <w:p w:rsidR="00B154E5" w:rsidRPr="005A5784" w:rsidRDefault="00B154E5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 xml:space="preserve">Uczestnicy Konkursu udostępnią </w:t>
      </w:r>
      <w:r w:rsidRPr="005A5784">
        <w:rPr>
          <w:rFonts w:asciiTheme="majorHAnsi" w:hAnsiTheme="majorHAnsi" w:cs="Arial"/>
          <w:color w:val="000000" w:themeColor="text1"/>
        </w:rPr>
        <w:t xml:space="preserve">nieodpłatnie autorskie prawa majątkowe do </w:t>
      </w:r>
      <w:r w:rsidR="00360593" w:rsidRPr="005A5784">
        <w:rPr>
          <w:rFonts w:asciiTheme="majorHAnsi" w:hAnsiTheme="majorHAnsi" w:cs="Arial"/>
          <w:color w:val="000000" w:themeColor="text1"/>
        </w:rPr>
        <w:t>nazwy ścieżki edukacyjnej</w:t>
      </w:r>
      <w:r w:rsidRPr="005A5784">
        <w:rPr>
          <w:rFonts w:asciiTheme="majorHAnsi" w:hAnsiTheme="majorHAnsi" w:cs="Arial"/>
          <w:color w:val="000000" w:themeColor="text1"/>
        </w:rPr>
        <w:t xml:space="preserve"> zgłoszone</w:t>
      </w:r>
      <w:r w:rsidR="00360593" w:rsidRPr="005A5784">
        <w:rPr>
          <w:rFonts w:asciiTheme="majorHAnsi" w:hAnsiTheme="majorHAnsi" w:cs="Arial"/>
          <w:color w:val="000000" w:themeColor="text1"/>
        </w:rPr>
        <w:t>j</w:t>
      </w:r>
      <w:r w:rsidRPr="005A5784">
        <w:rPr>
          <w:rFonts w:asciiTheme="majorHAnsi" w:hAnsiTheme="majorHAnsi" w:cs="Arial"/>
          <w:color w:val="000000" w:themeColor="text1"/>
        </w:rPr>
        <w:t xml:space="preserve"> w Konkursie wraz ze zgodą na korzystanie z </w:t>
      </w:r>
      <w:r w:rsidR="00360593" w:rsidRPr="005A5784">
        <w:rPr>
          <w:rFonts w:asciiTheme="majorHAnsi" w:hAnsiTheme="majorHAnsi" w:cs="Arial"/>
          <w:color w:val="000000" w:themeColor="text1"/>
        </w:rPr>
        <w:t>nazwy</w:t>
      </w:r>
      <w:r w:rsidRPr="005A5784">
        <w:rPr>
          <w:rFonts w:asciiTheme="majorHAnsi" w:hAnsiTheme="majorHAnsi" w:cs="Arial"/>
          <w:color w:val="000000" w:themeColor="text1"/>
        </w:rPr>
        <w:t xml:space="preserve"> bez ograniczeń co do czasu, w zakresie następujących pól eksploatacji: </w:t>
      </w:r>
    </w:p>
    <w:p w:rsidR="00EC48A2" w:rsidRPr="005A5784" w:rsidRDefault="00EC48A2" w:rsidP="005A5784">
      <w:pPr>
        <w:pStyle w:val="Akapitzlist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w zakresie utrwalania i zwielokrotniania </w:t>
      </w:r>
      <w:r w:rsidR="00360593" w:rsidRPr="005A5784">
        <w:rPr>
          <w:rFonts w:asciiTheme="majorHAnsi" w:hAnsiTheme="majorHAnsi" w:cs="Arial"/>
          <w:color w:val="000000" w:themeColor="text1"/>
        </w:rPr>
        <w:t>nazwy ścieżki edukacyjnej,</w:t>
      </w:r>
    </w:p>
    <w:p w:rsidR="00360593" w:rsidRPr="005A5784" w:rsidRDefault="00EC48A2" w:rsidP="005A5784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>w zakresie rozpowszechniania oraz dokonywania niezbędnych opracowań, skrótów oraz innych, które Organizator uzna za stosowne i wskazane dla prawidłowej realizacji założeń Konkursu</w:t>
      </w:r>
      <w:r w:rsidR="00360593" w:rsidRPr="005A5784">
        <w:rPr>
          <w:rFonts w:asciiTheme="majorHAnsi" w:hAnsiTheme="majorHAnsi" w:cs="Arial"/>
          <w:color w:val="000000" w:themeColor="text1"/>
        </w:rPr>
        <w:t>.</w:t>
      </w:r>
    </w:p>
    <w:p w:rsidR="00B154E5" w:rsidRPr="005A5784" w:rsidRDefault="00B154E5" w:rsidP="005A5784">
      <w:pPr>
        <w:pStyle w:val="Akapitzlist"/>
        <w:tabs>
          <w:tab w:val="left" w:pos="1134"/>
        </w:tabs>
        <w:spacing w:after="0" w:line="240" w:lineRule="auto"/>
        <w:ind w:left="1134"/>
        <w:jc w:val="both"/>
        <w:rPr>
          <w:rFonts w:asciiTheme="majorHAnsi" w:hAnsiTheme="majorHAnsi" w:cs="Arial"/>
          <w:color w:val="000000" w:themeColor="text1"/>
        </w:rPr>
      </w:pPr>
    </w:p>
    <w:p w:rsidR="00360593" w:rsidRPr="005A5784" w:rsidRDefault="00EC48A2" w:rsidP="005A57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lang w:eastAsia="pl-PL"/>
        </w:rPr>
      </w:pPr>
      <w:r w:rsidRPr="005A5784">
        <w:rPr>
          <w:rFonts w:asciiTheme="majorHAnsi" w:hAnsiTheme="majorHAnsi" w:cs="Arial"/>
          <w:color w:val="000000" w:themeColor="text1"/>
        </w:rPr>
        <w:t>Uczestnicy Konkursu upoważnią  Organizatora do  prezentacji i publikacji zgłoszone</w:t>
      </w:r>
      <w:r w:rsidR="00360593" w:rsidRPr="005A5784">
        <w:rPr>
          <w:rFonts w:asciiTheme="majorHAnsi" w:hAnsiTheme="majorHAnsi" w:cs="Arial"/>
          <w:color w:val="000000" w:themeColor="text1"/>
        </w:rPr>
        <w:t xml:space="preserve">j nazwy ścieżki edukacyjnej </w:t>
      </w:r>
      <w:r w:rsidRPr="005A5784">
        <w:rPr>
          <w:rFonts w:asciiTheme="majorHAnsi" w:hAnsiTheme="majorHAnsi" w:cs="Arial"/>
          <w:color w:val="000000" w:themeColor="text1"/>
        </w:rPr>
        <w:t>w środkach masowego przekazu, w celu informacji i reklamy Konkursu lub do ich wykorzystania do celów promocyjnych i marketingowych Organizatora w nieograniczonym zakresie i terminie.</w:t>
      </w:r>
      <w:r w:rsidRPr="005A5784">
        <w:rPr>
          <w:rFonts w:asciiTheme="majorHAnsi" w:hAnsiTheme="majorHAnsi" w:cs="Arial"/>
        </w:rPr>
        <w:t xml:space="preserve"> </w:t>
      </w:r>
    </w:p>
    <w:p w:rsidR="00B154E5" w:rsidRPr="005A5784" w:rsidRDefault="00B154E5" w:rsidP="005A57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lang w:eastAsia="pl-PL"/>
        </w:rPr>
      </w:pPr>
    </w:p>
    <w:p w:rsidR="00EC48A2" w:rsidRPr="005A5784" w:rsidRDefault="00EC48A2" w:rsidP="005A5784">
      <w:pPr>
        <w:pStyle w:val="Akapitzlist"/>
        <w:numPr>
          <w:ilvl w:val="0"/>
          <w:numId w:val="2"/>
        </w:numPr>
        <w:spacing w:after="0" w:line="240" w:lineRule="auto"/>
        <w:ind w:left="723" w:hanging="357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</w:rPr>
        <w:t>Każd</w:t>
      </w:r>
      <w:r w:rsidR="000F73B7" w:rsidRPr="005A5784">
        <w:rPr>
          <w:rFonts w:asciiTheme="majorHAnsi" w:hAnsiTheme="majorHAnsi" w:cs="Arial"/>
        </w:rPr>
        <w:t>y</w:t>
      </w:r>
      <w:r w:rsidRPr="005A5784">
        <w:rPr>
          <w:rFonts w:asciiTheme="majorHAnsi" w:hAnsiTheme="majorHAnsi" w:cs="Arial"/>
        </w:rPr>
        <w:t xml:space="preserve"> </w:t>
      </w:r>
      <w:r w:rsidR="00B154E5" w:rsidRPr="005A5784">
        <w:rPr>
          <w:rFonts w:asciiTheme="majorHAnsi" w:hAnsiTheme="majorHAnsi" w:cs="Arial"/>
        </w:rPr>
        <w:t>uczeń</w:t>
      </w:r>
      <w:r w:rsidRPr="005A5784">
        <w:rPr>
          <w:rFonts w:asciiTheme="majorHAnsi" w:hAnsiTheme="majorHAnsi" w:cs="Arial"/>
        </w:rPr>
        <w:t xml:space="preserve"> uczestnicząc</w:t>
      </w:r>
      <w:r w:rsidR="00B154E5" w:rsidRPr="005A5784">
        <w:rPr>
          <w:rFonts w:asciiTheme="majorHAnsi" w:hAnsiTheme="majorHAnsi" w:cs="Arial"/>
        </w:rPr>
        <w:t>y</w:t>
      </w:r>
      <w:r w:rsidRPr="005A5784">
        <w:rPr>
          <w:rFonts w:asciiTheme="majorHAnsi" w:hAnsiTheme="majorHAnsi" w:cs="Arial"/>
        </w:rPr>
        <w:t xml:space="preserve"> może przesłać na Konkurs jed</w:t>
      </w:r>
      <w:r w:rsidR="00B154E5" w:rsidRPr="005A5784">
        <w:rPr>
          <w:rFonts w:asciiTheme="majorHAnsi" w:hAnsiTheme="majorHAnsi" w:cs="Arial"/>
        </w:rPr>
        <w:t xml:space="preserve">ną nazwę, </w:t>
      </w:r>
      <w:r w:rsidRPr="005A5784">
        <w:rPr>
          <w:rFonts w:asciiTheme="majorHAnsi" w:hAnsiTheme="majorHAnsi" w:cs="Arial"/>
        </w:rPr>
        <w:t>któr</w:t>
      </w:r>
      <w:r w:rsidR="00B154E5" w:rsidRPr="005A5784">
        <w:rPr>
          <w:rFonts w:asciiTheme="majorHAnsi" w:hAnsiTheme="majorHAnsi" w:cs="Arial"/>
        </w:rPr>
        <w:t>a</w:t>
      </w:r>
      <w:r w:rsidRPr="005A5784">
        <w:rPr>
          <w:rFonts w:asciiTheme="majorHAnsi" w:hAnsiTheme="majorHAnsi" w:cs="Arial"/>
        </w:rPr>
        <w:t xml:space="preserve"> wiąże się z tematem </w:t>
      </w:r>
      <w:r w:rsidR="00664FC6" w:rsidRPr="005A5784">
        <w:rPr>
          <w:rFonts w:asciiTheme="majorHAnsi" w:hAnsiTheme="majorHAnsi" w:cs="Arial"/>
        </w:rPr>
        <w:t>K</w:t>
      </w:r>
      <w:r w:rsidRPr="005A5784">
        <w:rPr>
          <w:rFonts w:asciiTheme="majorHAnsi" w:hAnsiTheme="majorHAnsi" w:cs="Arial"/>
        </w:rPr>
        <w:t xml:space="preserve">onkursu. </w:t>
      </w:r>
      <w:bookmarkStart w:id="0" w:name="_Hlk503950996"/>
    </w:p>
    <w:bookmarkEnd w:id="0"/>
    <w:p w:rsidR="00EC48A2" w:rsidRDefault="00EC48A2" w:rsidP="005A578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5A5784" w:rsidRPr="005A5784" w:rsidRDefault="005A5784" w:rsidP="005A5784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Ocena prac konkursowych i nagrody</w:t>
      </w:r>
    </w:p>
    <w:p w:rsidR="00B154E5" w:rsidRPr="005A5784" w:rsidRDefault="00B154E5" w:rsidP="005A5784">
      <w:pPr>
        <w:tabs>
          <w:tab w:val="left" w:pos="993"/>
        </w:tabs>
        <w:spacing w:after="0" w:line="240" w:lineRule="auto"/>
        <w:jc w:val="both"/>
        <w:rPr>
          <w:rFonts w:asciiTheme="majorHAnsi" w:hAnsiTheme="majorHAnsi" w:cs="Arial"/>
          <w:color w:val="FF0000"/>
        </w:rPr>
      </w:pPr>
      <w:bookmarkStart w:id="1" w:name="_GoBack"/>
      <w:bookmarkEnd w:id="1"/>
    </w:p>
    <w:p w:rsidR="00EC48A2" w:rsidRPr="005A5784" w:rsidRDefault="00EC48A2" w:rsidP="005A578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Oceny nadesłanych </w:t>
      </w:r>
      <w:r w:rsidR="00B154E5" w:rsidRPr="005A5784">
        <w:rPr>
          <w:rFonts w:asciiTheme="majorHAnsi" w:hAnsiTheme="majorHAnsi" w:cs="Arial"/>
          <w:color w:val="000000" w:themeColor="text1"/>
        </w:rPr>
        <w:t>nazw ścieżek edukacyjnych</w:t>
      </w:r>
      <w:r w:rsidRPr="005A5784">
        <w:rPr>
          <w:rFonts w:asciiTheme="majorHAnsi" w:hAnsiTheme="majorHAnsi" w:cs="Arial"/>
          <w:color w:val="000000" w:themeColor="text1"/>
        </w:rPr>
        <w:t xml:space="preserve"> dokona Jury powołane przez Organizatora.</w:t>
      </w:r>
    </w:p>
    <w:p w:rsidR="00B154E5" w:rsidRPr="005A5784" w:rsidRDefault="00B154E5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Decyzja Jury w sprawie przyznania nagród jest ostateczna. </w:t>
      </w:r>
    </w:p>
    <w:p w:rsidR="00B154E5" w:rsidRPr="005A5784" w:rsidRDefault="00B154E5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Jury dokona wyboru </w:t>
      </w:r>
      <w:r w:rsidR="00B154E5" w:rsidRPr="005A5784">
        <w:rPr>
          <w:rFonts w:asciiTheme="majorHAnsi" w:hAnsiTheme="majorHAnsi" w:cs="Arial"/>
          <w:color w:val="000000" w:themeColor="text1"/>
        </w:rPr>
        <w:t>zwycięzcy</w:t>
      </w:r>
      <w:r w:rsidRPr="005A5784">
        <w:rPr>
          <w:rFonts w:asciiTheme="majorHAnsi" w:hAnsiTheme="majorHAnsi" w:cs="Arial"/>
          <w:color w:val="000000" w:themeColor="text1"/>
        </w:rPr>
        <w:t xml:space="preserve"> Konkursu i </w:t>
      </w:r>
      <w:r w:rsidR="008C10AB" w:rsidRPr="005A5784">
        <w:rPr>
          <w:rFonts w:asciiTheme="majorHAnsi" w:hAnsiTheme="majorHAnsi" w:cs="Arial"/>
          <w:color w:val="000000" w:themeColor="text1"/>
        </w:rPr>
        <w:t>w porozumieniu z dyrektorem zwycięskiej placówki ufunduje nagrodę do maksymalnej kwoty 1.000,00 zł (słownie: jednego tysiąca złotych).</w:t>
      </w: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8C10AB" w:rsidRPr="005A5784" w:rsidRDefault="008C10AB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Harmonogram konkursu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  <w:color w:val="FF0000"/>
        </w:rPr>
      </w:pPr>
    </w:p>
    <w:p w:rsidR="00EC48A2" w:rsidRPr="005A5784" w:rsidRDefault="00EC48A2" w:rsidP="005A578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Prace konkursowe należy przesyłać Organizatorowi od</w:t>
      </w:r>
      <w:r w:rsidR="008C10AB" w:rsidRPr="005A5784">
        <w:rPr>
          <w:rFonts w:asciiTheme="majorHAnsi" w:hAnsiTheme="majorHAnsi" w:cs="Arial"/>
        </w:rPr>
        <w:t xml:space="preserve"> 01.03.2021 r.</w:t>
      </w:r>
      <w:r w:rsidRPr="005A5784">
        <w:rPr>
          <w:rFonts w:asciiTheme="majorHAnsi" w:hAnsiTheme="majorHAnsi" w:cs="Arial"/>
        </w:rPr>
        <w:t xml:space="preserve"> do </w:t>
      </w:r>
      <w:r w:rsidR="008C10AB" w:rsidRPr="005A5784">
        <w:rPr>
          <w:rFonts w:asciiTheme="majorHAnsi" w:hAnsiTheme="majorHAnsi" w:cs="Arial"/>
        </w:rPr>
        <w:t>15.03.2021 r.</w:t>
      </w:r>
    </w:p>
    <w:p w:rsidR="008C29CF" w:rsidRPr="005A5784" w:rsidRDefault="008C29CF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Ocena prac przez Jury odbędzie się w terminie od</w:t>
      </w:r>
      <w:r w:rsidR="008C10AB" w:rsidRPr="005A5784">
        <w:rPr>
          <w:rFonts w:asciiTheme="majorHAnsi" w:hAnsiTheme="majorHAnsi" w:cs="Arial"/>
        </w:rPr>
        <w:t xml:space="preserve"> 22.03.2021 r.</w:t>
      </w:r>
      <w:r w:rsidRPr="005A5784">
        <w:rPr>
          <w:rFonts w:asciiTheme="majorHAnsi" w:hAnsiTheme="majorHAnsi" w:cs="Arial"/>
        </w:rPr>
        <w:t xml:space="preserve"> do </w:t>
      </w:r>
      <w:r w:rsidR="008C10AB" w:rsidRPr="005A5784">
        <w:rPr>
          <w:rFonts w:asciiTheme="majorHAnsi" w:hAnsiTheme="majorHAnsi" w:cs="Arial"/>
        </w:rPr>
        <w:t>26.03.2021 r.</w:t>
      </w:r>
      <w:r w:rsidRPr="005A5784">
        <w:rPr>
          <w:rFonts w:asciiTheme="majorHAnsi" w:hAnsiTheme="majorHAnsi" w:cs="Arial"/>
        </w:rPr>
        <w:t xml:space="preserve"> </w:t>
      </w:r>
    </w:p>
    <w:p w:rsidR="008C10AB" w:rsidRPr="005A5784" w:rsidRDefault="008C10AB" w:rsidP="005A5784">
      <w:pPr>
        <w:pStyle w:val="Akapitzlist"/>
        <w:spacing w:after="0" w:line="240" w:lineRule="auto"/>
        <w:rPr>
          <w:rFonts w:asciiTheme="majorHAnsi" w:hAnsiTheme="majorHAnsi" w:cs="Arial"/>
        </w:rPr>
      </w:pPr>
    </w:p>
    <w:p w:rsidR="008C10AB" w:rsidRPr="005A5784" w:rsidRDefault="008C10AB" w:rsidP="005A578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lastRenderedPageBreak/>
        <w:t>W terminie 3 dni od podjęcia decyzji przez Jury wyniki Konkursu zostaną ogłoszone na stronie internetowej www. dabrowskie-wodociagi.pl.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 xml:space="preserve">W Konkursie nie mogą brać udział członkowie rodzin członków Jury Konkursu i Zarządu Dąbrowskich Wodociągów Sp. z o.o. tj. rodzeństwo oraz zstępni.  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Konkurs ma charakter otwarty i jest bezpłatny.</w:t>
      </w:r>
    </w:p>
    <w:p w:rsidR="008C29CF" w:rsidRPr="005A5784" w:rsidRDefault="008C29CF" w:rsidP="005A5784">
      <w:pPr>
        <w:pStyle w:val="Akapitzlist"/>
        <w:spacing w:after="0" w:line="240" w:lineRule="auto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  <w:r w:rsidRPr="005A5784">
        <w:rPr>
          <w:rFonts w:asciiTheme="majorHAnsi" w:hAnsiTheme="majorHAnsi" w:cs="Arial"/>
          <w:b/>
        </w:rPr>
        <w:t>Postanowienia końcowe</w:t>
      </w:r>
    </w:p>
    <w:p w:rsidR="00EC48A2" w:rsidRPr="005A5784" w:rsidRDefault="00EC48A2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b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Regulamin wchodzi w życie z dniem ogłoszenia na stronie internetowej www.</w:t>
      </w:r>
      <w:r w:rsidR="008F23ED" w:rsidRPr="005A5784">
        <w:rPr>
          <w:rFonts w:asciiTheme="majorHAnsi" w:hAnsiTheme="majorHAnsi" w:cs="Arial"/>
        </w:rPr>
        <w:t xml:space="preserve"> </w:t>
      </w:r>
      <w:r w:rsidRPr="005A5784">
        <w:rPr>
          <w:rFonts w:asciiTheme="majorHAnsi" w:hAnsiTheme="majorHAnsi" w:cs="Arial"/>
        </w:rPr>
        <w:t>dabrowskie-wodociagi.pl</w:t>
      </w:r>
      <w:r w:rsidR="008F23ED" w:rsidRPr="005A5784">
        <w:rPr>
          <w:rFonts w:asciiTheme="majorHAnsi" w:hAnsiTheme="majorHAnsi" w:cs="Arial"/>
        </w:rPr>
        <w:t xml:space="preserve"> </w:t>
      </w:r>
    </w:p>
    <w:p w:rsidR="008C29CF" w:rsidRPr="005A5784" w:rsidRDefault="008C29CF" w:rsidP="005A5784">
      <w:pPr>
        <w:pStyle w:val="Akapitzlist"/>
        <w:spacing w:after="0" w:line="240" w:lineRule="auto"/>
        <w:contextualSpacing w:val="0"/>
        <w:jc w:val="both"/>
        <w:rPr>
          <w:rFonts w:asciiTheme="majorHAnsi" w:hAnsiTheme="majorHAnsi" w:cs="Arial"/>
          <w:color w:val="FF0000"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Organizator nie ponosi odpowiedzialności za ewentualne nieprawidłowości niezależne od niego.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Wszelkie dodatkowe informacje na temat Konkursu można uzyskać na stronie www.dabrowskie-wodociagi.pl oraz wysyłając zapytanie do Organizatora pod e-mail:</w:t>
      </w:r>
      <w:r w:rsidR="008C10AB" w:rsidRPr="005A5784">
        <w:rPr>
          <w:rFonts w:asciiTheme="majorHAnsi" w:hAnsiTheme="majorHAnsi" w:cs="Arial"/>
        </w:rPr>
        <w:t xml:space="preserve"> </w:t>
      </w:r>
      <w:hyperlink r:id="rId10" w:history="1">
        <w:r w:rsidR="008C10AB" w:rsidRPr="005A5784">
          <w:rPr>
            <w:rStyle w:val="Hipercze"/>
            <w:rFonts w:asciiTheme="majorHAnsi" w:hAnsiTheme="majorHAnsi" w:cs="Arial"/>
          </w:rPr>
          <w:t>Sylwia.Rossowska@dabrowskie-wodociagi.pl</w:t>
        </w:r>
      </w:hyperlink>
      <w:r w:rsidR="008F23ED" w:rsidRPr="005A5784">
        <w:rPr>
          <w:rFonts w:asciiTheme="majorHAnsi" w:hAnsiTheme="majorHAnsi" w:cs="Arial"/>
        </w:rPr>
        <w:t>, a także pod numerem telefonu:</w:t>
      </w:r>
      <w:r w:rsidR="008C10AB" w:rsidRPr="005A5784">
        <w:rPr>
          <w:rFonts w:asciiTheme="majorHAnsi" w:hAnsiTheme="majorHAnsi" w:cs="Arial"/>
        </w:rPr>
        <w:t xml:space="preserve"> 32 639 - 51 – 87.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Oceny działania pod kątem nie przestrzegania zasad regulaminu oraz zgłoszonych wniosków dokonuje Organizator. Organizator nie jest zobowiązany do publikacji tej oceny.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</w:rPr>
      </w:pPr>
      <w:r w:rsidRPr="005A5784">
        <w:rPr>
          <w:rFonts w:asciiTheme="majorHAnsi" w:hAnsiTheme="majorHAnsi" w:cs="Arial"/>
          <w:color w:val="000000" w:themeColor="text1"/>
        </w:rPr>
        <w:t>W wypadku pojawienia się sytuacji nieokreślonych w Regulaminie Organizator będzie mógł wydać, w każdej chwili trwania Konkursu, odpowiednie postanowienie regulujące daną kwestię.</w:t>
      </w:r>
    </w:p>
    <w:p w:rsidR="008C29CF" w:rsidRPr="005A5784" w:rsidRDefault="008C29CF" w:rsidP="005A5784">
      <w:pPr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EC48A2" w:rsidRPr="005A5784" w:rsidRDefault="00EC48A2" w:rsidP="005A578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5A5784">
        <w:rPr>
          <w:rFonts w:asciiTheme="majorHAnsi" w:hAnsiTheme="majorHAnsi" w:cs="Arial"/>
        </w:rPr>
        <w:t>Organizator zastrzega sobie prawo do wprowadzania zmian w regulaminie Konkursu</w:t>
      </w:r>
      <w:r w:rsidR="008F23ED" w:rsidRPr="005A5784">
        <w:rPr>
          <w:rFonts w:asciiTheme="majorHAnsi" w:hAnsiTheme="majorHAnsi" w:cs="Arial"/>
        </w:rPr>
        <w:t>.</w:t>
      </w: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EC48A2" w:rsidRPr="005A5784" w:rsidRDefault="00EC48A2" w:rsidP="005A5784">
      <w:pPr>
        <w:spacing w:after="0" w:line="240" w:lineRule="auto"/>
        <w:jc w:val="both"/>
        <w:rPr>
          <w:rFonts w:asciiTheme="majorHAnsi" w:hAnsiTheme="majorHAnsi" w:cs="Arial"/>
        </w:rPr>
      </w:pPr>
    </w:p>
    <w:p w:rsidR="00C44336" w:rsidRPr="005A5784" w:rsidRDefault="00C44336" w:rsidP="005A5784">
      <w:pPr>
        <w:spacing w:after="0" w:line="240" w:lineRule="auto"/>
        <w:rPr>
          <w:rFonts w:asciiTheme="majorHAnsi" w:hAnsiTheme="majorHAnsi"/>
        </w:rPr>
      </w:pPr>
    </w:p>
    <w:sectPr w:rsidR="00C44336" w:rsidRPr="005A5784" w:rsidSect="00E3436C">
      <w:headerReference w:type="default" r:id="rId11"/>
      <w:footerReference w:type="default" r:id="rId12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A7" w:rsidRDefault="00AB59A7" w:rsidP="008F23ED">
      <w:pPr>
        <w:spacing w:after="0" w:line="240" w:lineRule="auto"/>
      </w:pPr>
      <w:r>
        <w:separator/>
      </w:r>
    </w:p>
  </w:endnote>
  <w:endnote w:type="continuationSeparator" w:id="0">
    <w:p w:rsidR="00AB59A7" w:rsidRDefault="00AB59A7" w:rsidP="008F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235456"/>
      <w:docPartObj>
        <w:docPartGallery w:val="Page Numbers (Bottom of Page)"/>
        <w:docPartUnique/>
      </w:docPartObj>
    </w:sdtPr>
    <w:sdtEndPr/>
    <w:sdtContent>
      <w:p w:rsidR="008C29CF" w:rsidRDefault="008C29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9CF" w:rsidRDefault="008C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A7" w:rsidRDefault="00AB59A7" w:rsidP="008F23ED">
      <w:pPr>
        <w:spacing w:after="0" w:line="240" w:lineRule="auto"/>
      </w:pPr>
      <w:r>
        <w:separator/>
      </w:r>
    </w:p>
  </w:footnote>
  <w:footnote w:type="continuationSeparator" w:id="0">
    <w:p w:rsidR="00AB59A7" w:rsidRDefault="00AB59A7" w:rsidP="008F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C5" w:rsidRDefault="00AA7DD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F93"/>
    <w:multiLevelType w:val="hybridMultilevel"/>
    <w:tmpl w:val="9FEC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607"/>
    <w:multiLevelType w:val="hybridMultilevel"/>
    <w:tmpl w:val="EE3A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A06"/>
    <w:multiLevelType w:val="multilevel"/>
    <w:tmpl w:val="E7960B4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B4DD1"/>
    <w:multiLevelType w:val="hybridMultilevel"/>
    <w:tmpl w:val="400E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2564"/>
    <w:multiLevelType w:val="hybridMultilevel"/>
    <w:tmpl w:val="49D8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55FF"/>
    <w:multiLevelType w:val="hybridMultilevel"/>
    <w:tmpl w:val="C5F6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6542"/>
    <w:multiLevelType w:val="hybridMultilevel"/>
    <w:tmpl w:val="BA7C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4E0B"/>
    <w:multiLevelType w:val="hybridMultilevel"/>
    <w:tmpl w:val="923A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669F3"/>
    <w:multiLevelType w:val="hybridMultilevel"/>
    <w:tmpl w:val="AFA6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2"/>
    <w:rsid w:val="00040A7D"/>
    <w:rsid w:val="000F73B7"/>
    <w:rsid w:val="00125C6E"/>
    <w:rsid w:val="00360593"/>
    <w:rsid w:val="004C6607"/>
    <w:rsid w:val="0057013E"/>
    <w:rsid w:val="005A5784"/>
    <w:rsid w:val="00600077"/>
    <w:rsid w:val="00664FC6"/>
    <w:rsid w:val="007274AF"/>
    <w:rsid w:val="00755112"/>
    <w:rsid w:val="008C10AB"/>
    <w:rsid w:val="008C29CF"/>
    <w:rsid w:val="008F23ED"/>
    <w:rsid w:val="00917996"/>
    <w:rsid w:val="00AA7DD9"/>
    <w:rsid w:val="00AB59A7"/>
    <w:rsid w:val="00B154E5"/>
    <w:rsid w:val="00BC622F"/>
    <w:rsid w:val="00C44336"/>
    <w:rsid w:val="00DE3123"/>
    <w:rsid w:val="00EB59A7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B9E"/>
  <w15:chartTrackingRefBased/>
  <w15:docId w15:val="{F17B4979-3B18-4709-96E7-B6D59ED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8A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C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8A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48A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F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3E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ylwia.Rossowska@dabrowskie-wodociag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wia.Rossowska@dabrowskie-wodociag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Widawska</dc:creator>
  <cp:keywords/>
  <dc:description/>
  <cp:lastModifiedBy>Katarzyna Widawska</cp:lastModifiedBy>
  <cp:revision>5</cp:revision>
  <cp:lastPrinted>2021-02-24T11:48:00Z</cp:lastPrinted>
  <dcterms:created xsi:type="dcterms:W3CDTF">2021-02-24T09:56:00Z</dcterms:created>
  <dcterms:modified xsi:type="dcterms:W3CDTF">2021-02-25T11:36:00Z</dcterms:modified>
</cp:coreProperties>
</file>